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22EF105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hint="eastAsia" w:eastAsia="黑体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14:paraId="29C084A8">
      <w:pPr>
        <w:spacing w:line="500" w:lineRule="exact"/>
        <w:jc w:val="center"/>
        <w:rPr>
          <w:rFonts w:eastAsia="黑体"/>
          <w:sz w:val="32"/>
          <w:szCs w:val="32"/>
        </w:rPr>
      </w:pPr>
    </w:p>
    <w:p w14:paraId="6CB26B36">
      <w:pPr>
        <w:jc w:val="center"/>
        <w:rPr>
          <w:rFonts w:hint="eastAsia"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hint="eastAsia" w:eastAsia="方正书宋简体"/>
          <w:sz w:val="24"/>
          <w:lang w:val="en-US" w:eastAsia="zh-CN"/>
        </w:rPr>
        <w:t>21</w:t>
      </w:r>
      <w:r>
        <w:rPr>
          <w:rFonts w:hint="default" w:eastAsia="方正书宋简体"/>
          <w:sz w:val="24"/>
          <w:lang w:eastAsia="zh-CN"/>
        </w:rPr>
        <w:t>2</w:t>
      </w:r>
      <w:r>
        <w:rPr>
          <w:rFonts w:hint="eastAsia" w:eastAsia="方正书宋简体"/>
          <w:sz w:val="24"/>
        </w:rPr>
        <w:t xml:space="preserve">       </w:t>
      </w:r>
      <w:r>
        <w:rPr>
          <w:rFonts w:eastAsia="方正书宋简体"/>
          <w:sz w:val="24"/>
        </w:rPr>
        <w:t xml:space="preserve">  考试科目名称：</w:t>
      </w:r>
      <w:r>
        <w:rPr>
          <w:rFonts w:hint="eastAsia" w:eastAsia="方正书宋简体"/>
          <w:sz w:val="24"/>
        </w:rPr>
        <w:t>翻译硕士（俄语）</w:t>
      </w:r>
      <w:bookmarkStart w:id="0" w:name="_GoBack"/>
      <w:bookmarkEnd w:id="0"/>
    </w:p>
    <w:p w14:paraId="47888B04">
      <w:pPr>
        <w:pStyle w:val="2"/>
        <w:bidi w:val="0"/>
        <w:rPr>
          <w:rFonts w:hint="eastAsia" w:ascii="Calibri" w:hAnsi="Calibri" w:cs="宋体"/>
          <w:b/>
          <w:color w:val="000000"/>
          <w:kern w:val="0"/>
          <w:sz w:val="21"/>
          <w:szCs w:val="15"/>
        </w:rPr>
      </w:pPr>
    </w:p>
    <w:p w14:paraId="179DB794">
      <w:pPr>
        <w:pStyle w:val="2"/>
        <w:bidi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cs="宋体"/>
          <w:b/>
          <w:color w:val="000000"/>
          <w:kern w:val="0"/>
          <w:sz w:val="21"/>
          <w:szCs w:val="15"/>
        </w:rPr>
        <w:t>一、考试</w:t>
      </w:r>
      <w:r>
        <w:rPr>
          <w:rFonts w:hint="eastAsia" w:ascii="Calibri" w:hAnsi="Calibri" w:cs="宋体"/>
          <w:b/>
          <w:color w:val="000000"/>
          <w:kern w:val="0"/>
          <w:sz w:val="21"/>
          <w:szCs w:val="15"/>
          <w:lang w:val="en-US" w:eastAsia="zh-CN"/>
        </w:rPr>
        <w:t>内容及要点</w:t>
      </w:r>
      <w:r>
        <w:rPr>
          <w:rFonts w:ascii="宋体" w:hAnsi="宋体" w:cs="宋体"/>
          <w:b/>
          <w:color w:val="000000"/>
          <w:kern w:val="0"/>
          <w:sz w:val="21"/>
          <w:szCs w:val="15"/>
        </w:rPr>
        <w:t xml:space="preserve"> </w:t>
      </w:r>
    </w:p>
    <w:p w14:paraId="5BA6B1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本考试包括词汇语法、阅读理解、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Hans"/>
        </w:rPr>
        <w:t>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语写作等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部分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 w14:paraId="07DD169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Hans"/>
        </w:rPr>
        <w:t>词汇语法</w:t>
      </w:r>
    </w:p>
    <w:p w14:paraId="6807901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Hans"/>
        </w:rPr>
        <w:t>能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正确熟练地运用常用词汇及其常用搭配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；</w:t>
      </w:r>
    </w:p>
    <w:p w14:paraId="3E382EA2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ascii="宋体" w:hAnsi="宋体" w:cs="宋体"/>
          <w:sz w:val="24"/>
        </w:rPr>
        <w:t>能正确运用</w:t>
      </w:r>
      <w:r>
        <w:rPr>
          <w:rFonts w:hint="eastAsia" w:ascii="宋体" w:hAnsi="宋体" w:cs="宋体"/>
          <w:sz w:val="24"/>
          <w:lang w:val="en-US" w:eastAsia="zh-Hans"/>
        </w:rPr>
        <w:t>俄</w:t>
      </w:r>
      <w:r>
        <w:rPr>
          <w:rFonts w:ascii="宋体" w:hAnsi="宋体" w:cs="宋体"/>
          <w:sz w:val="24"/>
        </w:rPr>
        <w:t>语语法、结构、修辞等语言规范知识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；</w:t>
      </w:r>
    </w:p>
    <w:p w14:paraId="3D93B2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Hans"/>
        </w:rPr>
        <w:t>（二）阅读理解</w:t>
      </w:r>
    </w:p>
    <w:p w14:paraId="25D1B6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Hans"/>
        </w:rPr>
        <w:t>能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读懂常见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Hans"/>
        </w:rPr>
        <w:t>俄语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报刊杂志上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的专题文章、历史传记及文学作品等各种文体的文章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；</w:t>
      </w:r>
    </w:p>
    <w:p w14:paraId="0B8468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</w:pP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eastAsia="zh-CN"/>
        </w:rPr>
        <w:t xml:space="preserve">2.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既能理解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报刊杂志的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主旨和大意，又能分辨出其中的事实与细节，并能理解其中的观点和隐含意义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；</w:t>
      </w:r>
    </w:p>
    <w:p w14:paraId="09EC23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能根据阅读时间要求调整自己的阅读速度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Hans"/>
        </w:rPr>
        <w:t>，</w:t>
      </w:r>
      <w:r>
        <w:rPr>
          <w:rFonts w:ascii="宋体" w:hAnsi="宋体" w:cs="宋体"/>
          <w:sz w:val="24"/>
        </w:rPr>
        <w:t>本部分题材广泛，体裁多样，选材体现时代性、实用性</w:t>
      </w:r>
      <w:r>
        <w:rPr>
          <w:rFonts w:hint="eastAsia" w:ascii="宋体" w:hAnsi="宋体" w:cs="宋体"/>
          <w:sz w:val="24"/>
          <w:lang w:eastAsia="zh-Hans"/>
        </w:rPr>
        <w:t>，</w:t>
      </w:r>
      <w:r>
        <w:rPr>
          <w:rFonts w:ascii="宋体" w:hAnsi="宋体" w:cs="宋体"/>
          <w:sz w:val="24"/>
        </w:rPr>
        <w:t>重点考查通过阅读获取信息和理解观点的能力</w:t>
      </w:r>
      <w:r>
        <w:rPr>
          <w:rFonts w:hint="eastAsia" w:ascii="宋体" w:hAnsi="宋体" w:cs="宋体"/>
          <w:sz w:val="24"/>
          <w:lang w:eastAsia="zh-Hans"/>
        </w:rPr>
        <w:t>，</w:t>
      </w:r>
      <w:r>
        <w:rPr>
          <w:rFonts w:ascii="宋体" w:hAnsi="宋体" w:cs="宋体"/>
          <w:sz w:val="24"/>
        </w:rPr>
        <w:t>对阅读速度有一定要求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 w14:paraId="0663A6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Hans"/>
        </w:rPr>
        <w:t>（三）俄语写作</w:t>
      </w:r>
    </w:p>
    <w:p w14:paraId="3FA42672">
      <w:pPr>
        <w:ind w:firstLine="480" w:firstLineChars="200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eastAsia="zh-CN"/>
        </w:rPr>
        <w:t xml:space="preserve">1.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能根据所给题目及要求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Hans"/>
        </w:rPr>
        <w:t>用俄语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撰写一篇记叙文、说明文或议论文。</w:t>
      </w:r>
    </w:p>
    <w:p w14:paraId="4411F386">
      <w:pPr>
        <w:ind w:firstLine="480" w:firstLineChars="200"/>
        <w:jc w:val="both"/>
        <w:rPr>
          <w:rFonts w:hint="eastAsia" w:eastAsia="方正书宋简体"/>
          <w:sz w:val="24"/>
        </w:rPr>
      </w:pP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作文要求语言通顺，用词得体，结构合理，文体恰当。</w:t>
      </w:r>
    </w:p>
    <w:p w14:paraId="1845FFA2">
      <w:pPr>
        <w:jc w:val="both"/>
        <w:rPr>
          <w:rFonts w:hint="default"/>
        </w:rPr>
      </w:pPr>
      <w:r>
        <w:rPr>
          <w:rFonts w:hint="default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00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D82CB5"/>
    <w:multiLevelType w:val="singleLevel"/>
    <w:tmpl w:val="E2D82C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DFED222"/>
    <w:multiLevelType w:val="singleLevel"/>
    <w:tmpl w:val="FDFED22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MmUwNjA4MjE0YWUxYTRhZjA5NzFmZWJiNjZlODIifQ=="/>
  </w:docVars>
  <w:rsids>
    <w:rsidRoot w:val="73BCA1E3"/>
    <w:rsid w:val="0F586542"/>
    <w:rsid w:val="2FDFBA5C"/>
    <w:rsid w:val="39FB8E4F"/>
    <w:rsid w:val="5DFF43D9"/>
    <w:rsid w:val="73BCA1E3"/>
    <w:rsid w:val="7BDF7541"/>
    <w:rsid w:val="7EDA0738"/>
    <w:rsid w:val="7EFFC06C"/>
    <w:rsid w:val="7FFD5C6A"/>
    <w:rsid w:val="BC39A154"/>
    <w:rsid w:val="DEEFA096"/>
    <w:rsid w:val="F37DAF57"/>
    <w:rsid w:val="F3F5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358</Characters>
  <Lines>0</Lines>
  <Paragraphs>0</Paragraphs>
  <TotalTime>0</TotalTime>
  <ScaleCrop>false</ScaleCrop>
  <LinksUpToDate>false</LinksUpToDate>
  <CharactersWithSpaces>377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2023-09-26T18:00:00Z</dcterms:created>
  <dc:creator>尼克斯·夏至</dc:creator>
  <cp:lastModifiedBy>Bluesgwerz</cp:lastModifiedBy>
  <dcterms:modified xsi:type="dcterms:W3CDTF">2024-10-08T02:57:51Z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6876D24E2B02D6462A3B1265EEAF3096_41</vt:lpwstr>
  </property>
</Properties>
</file>